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66B672E7" wp14:paraId="2C078E63" wp14:textId="218AD471">
      <w:pPr>
        <w:spacing w:after="240" w:afterAutospacing="off"/>
        <w:jc w:val="center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color w:val="auto"/>
          <w:sz w:val="24"/>
          <w:szCs w:val="24"/>
        </w:rPr>
      </w:pPr>
      <w:r w:rsidRPr="66B672E7" w:rsidR="1C56606A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color w:val="auto"/>
          <w:sz w:val="24"/>
          <w:szCs w:val="24"/>
        </w:rPr>
        <w:t>Temporary Assistance for Needy Families (</w:t>
      </w:r>
      <w:r w:rsidRPr="66B672E7" w:rsidR="18AE7C48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color w:val="auto"/>
          <w:sz w:val="24"/>
          <w:szCs w:val="24"/>
        </w:rPr>
        <w:t>TANF</w:t>
      </w:r>
      <w:r w:rsidRPr="66B672E7" w:rsidR="17EDC11D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color w:val="auto"/>
          <w:sz w:val="24"/>
          <w:szCs w:val="24"/>
        </w:rPr>
        <w:t>)</w:t>
      </w:r>
      <w:r w:rsidRPr="66B672E7" w:rsidR="18AE7C48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color w:val="auto"/>
          <w:sz w:val="24"/>
          <w:szCs w:val="24"/>
        </w:rPr>
        <w:t xml:space="preserve"> Frequently Asked Questions</w:t>
      </w:r>
    </w:p>
    <w:p w:rsidR="2689EA7C" w:rsidP="66B672E7" w:rsidRDefault="2689EA7C" w14:paraId="0EBADFF6" w14:textId="19E34FD9">
      <w:pPr>
        <w:pStyle w:val="Heading3"/>
        <w:suppressLineNumbers w:val="0"/>
        <w:bidi w:val="0"/>
        <w:spacing w:before="0" w:beforeAutospacing="off" w:after="240" w:afterAutospacing="off" w:line="279" w:lineRule="auto"/>
        <w:ind w:left="0" w:right="0"/>
        <w:jc w:val="left"/>
      </w:pPr>
      <w:r w:rsidRPr="66B672E7" w:rsidR="3CC4C63D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What is TANF?</w:t>
      </w:r>
    </w:p>
    <w:p w:rsidR="2689EA7C" w:rsidP="66B672E7" w:rsidRDefault="2689EA7C" w14:paraId="4F7DC3EE" w14:textId="279E302A">
      <w:pPr>
        <w:pStyle w:val="ListParagraph"/>
        <w:numPr>
          <w:ilvl w:val="0"/>
          <w:numId w:val="21"/>
        </w:numPr>
        <w:bidi w:val="0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noProof w:val="0"/>
          <w:color w:val="auto"/>
          <w:sz w:val="24"/>
          <w:szCs w:val="24"/>
          <w:lang w:val="en-US"/>
        </w:rPr>
      </w:pPr>
      <w:r w:rsidRPr="66B672E7" w:rsidR="3CC4C63D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TANF (Temporary Assistance for Needy Families) provides temporary cash </w:t>
      </w:r>
      <w:r w:rsidRPr="66B672E7" w:rsidR="3CC4C63D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assistance</w:t>
      </w:r>
      <w:r w:rsidRPr="66B672E7" w:rsidR="3CC4C63D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 to low-income families with children. In Montana, the program is administered by the Montana Department of Public Health and Human Services. TANF is designed to help families meet basic needs — rent, utilities, clothing, and other essentials — while they work toward self-sufficiency. Unlike SNAP (food </w:t>
      </w:r>
      <w:r w:rsidRPr="66B672E7" w:rsidR="3CC4C63D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assistance</w:t>
      </w:r>
      <w:r w:rsidRPr="66B672E7" w:rsidR="3CC4C63D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), TANF cash can be spent on any household needs.</w:t>
      </w:r>
    </w:p>
    <w:p w:rsidR="2689EA7C" w:rsidP="66B672E7" w:rsidRDefault="2689EA7C" w14:paraId="25856726" w14:textId="2F3C889A">
      <w:pPr>
        <w:spacing w:before="240" w:beforeAutospacing="off" w:after="240" w:afterAutospacing="off" w:line="279" w:lineRule="auto"/>
        <w:ind w:left="0" w:right="0"/>
        <w:jc w:val="left"/>
      </w:pPr>
      <w:r w:rsidRPr="66B672E7" w:rsidR="215EA643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lang w:val="en-US"/>
        </w:rPr>
        <w:t>How do I apply to TANF?</w:t>
      </w:r>
    </w:p>
    <w:p w:rsidR="2689EA7C" w:rsidP="66B672E7" w:rsidRDefault="2689EA7C" w14:paraId="34733117" w14:textId="1AA12634">
      <w:pPr>
        <w:pStyle w:val="ListParagraph"/>
        <w:numPr>
          <w:ilvl w:val="0"/>
          <w:numId w:val="22"/>
        </w:numPr>
        <w:spacing w:before="240" w:beforeAutospacing="off" w:after="240" w:afterAutospacing="off" w:line="279" w:lineRule="auto"/>
        <w:ind w:right="0"/>
        <w:jc w:val="left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lang w:val="en-US"/>
        </w:rPr>
      </w:pPr>
      <w:r w:rsidRPr="66B672E7" w:rsidR="215EA643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lang w:val="en-US"/>
        </w:rPr>
        <w:t xml:space="preserve">You can apply for TANF online at apply.mt.gov or in person with a paper application, either at the official 2677 Palmer St office or at Missoula Food Bank &amp; Community Center on 1720 Wyoming St. </w:t>
      </w:r>
    </w:p>
    <w:p w:rsidR="2689EA7C" w:rsidP="66B672E7" w:rsidRDefault="2689EA7C" w14:paraId="20740803" w14:textId="225894BD">
      <w:pPr>
        <w:pStyle w:val="ListParagraph"/>
        <w:numPr>
          <w:ilvl w:val="0"/>
          <w:numId w:val="22"/>
        </w:numPr>
        <w:spacing w:before="240" w:beforeAutospacing="off" w:after="240" w:afterAutospacing="off" w:line="279" w:lineRule="auto"/>
        <w:ind w:right="0"/>
        <w:jc w:val="left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lang w:val="en-US"/>
        </w:rPr>
      </w:pPr>
      <w:r w:rsidRPr="66B672E7" w:rsidR="215EA643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lang w:val="en-US"/>
        </w:rPr>
        <w:t>At MFB&amp;CC, we help you fill out an application and turn in the application to the Palmer Street office.</w:t>
      </w:r>
    </w:p>
    <w:p w:rsidR="2689EA7C" w:rsidP="66B672E7" w:rsidRDefault="2689EA7C" w14:paraId="196BFB0A" w14:textId="17C7B13E">
      <w:pPr>
        <w:spacing w:before="0" w:beforeAutospacing="off" w:after="240" w:afterAutospacing="off"/>
        <w:jc w:val="left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color w:val="auto"/>
          <w:sz w:val="24"/>
          <w:szCs w:val="24"/>
        </w:rPr>
      </w:pPr>
      <w:r w:rsidRPr="66B672E7" w:rsidR="76769837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color w:val="auto"/>
          <w:sz w:val="24"/>
          <w:szCs w:val="24"/>
        </w:rPr>
        <w:t>What are the income requirements for TANF?</w:t>
      </w:r>
    </w:p>
    <w:p w:rsidR="2689EA7C" w:rsidP="66B672E7" w:rsidRDefault="2689EA7C" w14:paraId="505E3265" w14:textId="2123FA41">
      <w:pPr>
        <w:pStyle w:val="ListParagraph"/>
        <w:numPr>
          <w:ilvl w:val="0"/>
          <w:numId w:val="23"/>
        </w:numPr>
        <w:spacing w:before="0" w:beforeAutospacing="off" w:after="240" w:afterAutospacing="off"/>
        <w:jc w:val="left"/>
        <w:rPr>
          <w:rFonts w:ascii="Times New Roman" w:hAnsi="Times New Roman" w:eastAsia="Times New Roman" w:cs="Times New Roman" w:asciiTheme="minorAscii" w:hAnsiTheme="minorAscii" w:eastAsiaTheme="minorAscii" w:cstheme="minorAscii"/>
          <w:color w:val="auto"/>
          <w:sz w:val="24"/>
          <w:szCs w:val="24"/>
        </w:rPr>
      </w:pPr>
      <w:r w:rsidRPr="66B672E7" w:rsidR="76769837">
        <w:rPr>
          <w:rFonts w:ascii="Times New Roman" w:hAnsi="Times New Roman" w:eastAsia="Times New Roman" w:cs="Times New Roman" w:asciiTheme="minorAscii" w:hAnsiTheme="minorAscii" w:eastAsiaTheme="minorAscii" w:cstheme="minorAscii"/>
          <w:color w:val="auto"/>
          <w:sz w:val="24"/>
          <w:szCs w:val="24"/>
        </w:rPr>
        <w:t>The income requirements for TANF are 50% of the federal poverty level.</w:t>
      </w:r>
    </w:p>
    <w:p w:rsidR="2689EA7C" w:rsidP="66B672E7" w:rsidRDefault="2689EA7C" w14:paraId="66AC8C46" w14:textId="1272AB1B">
      <w:pPr>
        <w:pStyle w:val="ListParagraph"/>
        <w:numPr>
          <w:ilvl w:val="0"/>
          <w:numId w:val="23"/>
        </w:numPr>
        <w:spacing w:before="0" w:beforeAutospacing="off" w:after="240" w:afterAutospacing="off"/>
        <w:jc w:val="left"/>
        <w:rPr/>
      </w:pPr>
      <w:r w:rsidR="76769837">
        <w:drawing>
          <wp:inline wp14:editId="24EAE8E6" wp14:anchorId="7A0F2551">
            <wp:extent cx="5715000" cy="3429000"/>
            <wp:effectExtent l="0" t="0" r="0" b="0"/>
            <wp:docPr id="431020530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191127271" name="Picture 1191127271"/>
                    <pic:cNvPicPr/>
                  </pic:nvPicPr>
                  <pic:blipFill>
                    <a:blip xmlns:r="http://schemas.openxmlformats.org/officeDocument/2006/relationships" r:embed="rId35807780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2689EA7C" w:rsidP="66B672E7" w:rsidRDefault="2689EA7C" w14:paraId="6B9D73C3" w14:textId="5C9DF6C0">
      <w:pPr>
        <w:spacing w:before="0" w:beforeAutospacing="off" w:after="240" w:afterAutospacing="off"/>
        <w:jc w:val="left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color w:val="auto"/>
          <w:sz w:val="24"/>
          <w:szCs w:val="24"/>
        </w:rPr>
      </w:pPr>
      <w:r w:rsidRPr="66B672E7" w:rsidR="76769837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color w:val="auto"/>
          <w:sz w:val="24"/>
          <w:szCs w:val="24"/>
        </w:rPr>
        <w:t>How do I report changes to TANF</w:t>
      </w:r>
      <w:r w:rsidRPr="66B672E7" w:rsidR="76769837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color w:val="auto"/>
          <w:sz w:val="24"/>
          <w:szCs w:val="24"/>
        </w:rPr>
        <w:t>?</w:t>
      </w:r>
    </w:p>
    <w:p w:rsidR="2689EA7C" w:rsidP="66B672E7" w:rsidRDefault="2689EA7C" w14:paraId="75F138D2" w14:textId="562AA3FE">
      <w:pPr>
        <w:pStyle w:val="ListParagraph"/>
        <w:numPr>
          <w:ilvl w:val="0"/>
          <w:numId w:val="24"/>
        </w:numPr>
        <w:spacing w:before="0" w:beforeAutospacing="off" w:after="240" w:afterAutospacing="off"/>
        <w:jc w:val="left"/>
        <w:rPr>
          <w:noProof w:val="0"/>
          <w:lang w:val="en-US"/>
        </w:rPr>
      </w:pPr>
      <w:r w:rsidRPr="66B672E7" w:rsidR="767698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If you change your address, get a new job, have a different income, or any related change that could </w:t>
      </w:r>
      <w:r w:rsidRPr="66B672E7" w:rsidR="767698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impact</w:t>
      </w:r>
      <w:r w:rsidRPr="66B672E7" w:rsidR="767698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your TANF case, fill out a </w:t>
      </w:r>
      <w:r w:rsidRPr="66B672E7" w:rsidR="76769837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“Medicaid/TANF Change Report”</w:t>
      </w:r>
      <w:r w:rsidRPr="66B672E7" w:rsidR="767698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form. </w:t>
      </w:r>
      <w:r w:rsidRPr="66B672E7" w:rsidR="767698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This can be done online at </w:t>
      </w:r>
      <w:r w:rsidRPr="66B672E7" w:rsidR="76769837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apply.mt.gov</w:t>
      </w:r>
      <w:r w:rsidRPr="66B672E7" w:rsidR="767698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or on a form at MFB&amp;CC. We can turn it into the OPA for you.</w:t>
      </w:r>
    </w:p>
    <w:p w:rsidR="2689EA7C" w:rsidP="66B672E7" w:rsidRDefault="2689EA7C" w14:paraId="7F27BB93" w14:textId="40C3FA1E">
      <w:pPr>
        <w:pStyle w:val="Heading3"/>
        <w:suppressLineNumbers w:val="0"/>
        <w:bidi w:val="0"/>
        <w:spacing w:before="0" w:beforeAutospacing="off" w:after="240" w:afterAutospacing="off" w:line="279" w:lineRule="auto"/>
        <w:ind w:left="0" w:right="0"/>
        <w:jc w:val="left"/>
      </w:pPr>
      <w:r w:rsidRPr="66B672E7" w:rsidR="4C4106A8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How do I use my TANF benefits?</w:t>
      </w:r>
    </w:p>
    <w:p w:rsidR="0DD41360" w:rsidP="66B672E7" w:rsidRDefault="0DD41360" w14:paraId="40B89F5B" w14:textId="5FA3EA34">
      <w:pPr>
        <w:pStyle w:val="ListParagraph"/>
        <w:numPr>
          <w:ilvl w:val="0"/>
          <w:numId w:val="12"/>
        </w:numPr>
        <w:spacing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66B672E7" w:rsidR="0DD41360">
        <w:rPr>
          <w:noProof w:val="0"/>
          <w:lang w:val="en-US"/>
        </w:rPr>
        <w:t xml:space="preserve">TANF benefits are loaded monthly onto an EBT card (same as SNAP) as a separate cash balance, which can be withdrawn at ATMs, used at most retail stores, and spent on rent, utilities, clothing, and transportation. </w:t>
      </w:r>
    </w:p>
    <w:p w:rsidR="509968E9" w:rsidP="66B672E7" w:rsidRDefault="509968E9" w14:paraId="512181A4" w14:textId="1576EA3C">
      <w:pPr>
        <w:pStyle w:val="Normal"/>
        <w:spacing w:after="240" w:afterAutospacing="off"/>
        <w:ind w:left="0"/>
      </w:pPr>
      <w:r w:rsidRPr="66B672E7" w:rsidR="509968E9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What are the w</w:t>
      </w:r>
      <w:r w:rsidRPr="66B672E7" w:rsidR="7B78925E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ork </w:t>
      </w:r>
      <w:r w:rsidRPr="66B672E7" w:rsidR="1A7120F4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r</w:t>
      </w:r>
      <w:r w:rsidRPr="66B672E7" w:rsidR="7B78925E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equirements</w:t>
      </w:r>
      <w:r w:rsidRPr="66B672E7" w:rsidR="680A4E18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 for TANF?</w:t>
      </w:r>
    </w:p>
    <w:p w:rsidR="4DA9E488" w:rsidP="66B672E7" w:rsidRDefault="4DA9E488" w14:paraId="34660480" w14:textId="0962D4FC">
      <w:pPr>
        <w:pStyle w:val="ListParagraph"/>
        <w:numPr>
          <w:ilvl w:val="0"/>
          <w:numId w:val="15"/>
        </w:numPr>
        <w:spacing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66B672E7" w:rsidR="4DA9E488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To receive TANF benefits, most adults must </w:t>
      </w:r>
      <w:r w:rsidRPr="66B672E7" w:rsidR="4DA9E488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participate</w:t>
      </w:r>
      <w:r w:rsidRPr="66B672E7" w:rsidR="4DA9E488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 in approved work activities, such as employment, job training, job searching, vocational education, or community service for 20-30 hours per week depending on family type. </w:t>
      </w:r>
    </w:p>
    <w:p w:rsidR="5F583F09" w:rsidP="66B672E7" w:rsidRDefault="5F583F09" w14:paraId="0B5F984D" w14:textId="6781DB2D">
      <w:pPr>
        <w:spacing w:before="0" w:beforeAutospacing="off" w:after="240" w:afterAutospacing="off"/>
        <w:jc w:val="left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66B672E7" w:rsidR="5F583F09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Who may be exempt from TANF work requirements?</w:t>
      </w:r>
    </w:p>
    <w:p w:rsidR="5F583F09" w:rsidP="66B672E7" w:rsidRDefault="5F583F09" w14:paraId="4ABD72F8" w14:textId="0FD9145F">
      <w:pPr>
        <w:pStyle w:val="ListParagraph"/>
        <w:numPr>
          <w:ilvl w:val="0"/>
          <w:numId w:val="11"/>
        </w:numPr>
        <w:spacing w:before="0" w:beforeAutospacing="off" w:after="240" w:afterAutospacing="off"/>
        <w:ind w:left="900" w:right="0"/>
        <w:jc w:val="left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66B672E7" w:rsidR="5F583F0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Parents caring for a child under </w:t>
      </w:r>
      <w:r w:rsidRPr="66B672E7" w:rsidR="770C6ECC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3</w:t>
      </w:r>
      <w:r w:rsidRPr="66B672E7" w:rsidR="165D5D63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 months</w:t>
      </w:r>
    </w:p>
    <w:p w:rsidR="5040B5D6" w:rsidP="66B672E7" w:rsidRDefault="5040B5D6" w14:paraId="5900E3C6" w14:textId="474DA266">
      <w:pPr>
        <w:pStyle w:val="ListParagraph"/>
        <w:numPr>
          <w:ilvl w:val="0"/>
          <w:numId w:val="11"/>
        </w:numPr>
        <w:spacing w:before="0" w:beforeAutospacing="off" w:after="240" w:afterAutospacing="off"/>
        <w:ind w:left="900" w:right="0"/>
        <w:jc w:val="left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66B672E7" w:rsidR="5040B5D6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Experiencing domestic violence</w:t>
      </w:r>
    </w:p>
    <w:p w:rsidR="5F583F09" w:rsidP="66B672E7" w:rsidRDefault="5F583F09" w14:paraId="5E75EBBE" w14:textId="72BBB614">
      <w:pPr>
        <w:pStyle w:val="ListParagraph"/>
        <w:numPr>
          <w:ilvl w:val="0"/>
          <w:numId w:val="11"/>
        </w:numPr>
        <w:spacing w:before="0" w:beforeAutospacing="off" w:after="240" w:afterAutospacing="off"/>
        <w:ind w:left="900" w:right="0"/>
        <w:jc w:val="left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66B672E7" w:rsidR="5F583F0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Individuals with a documented disability</w:t>
      </w:r>
    </w:p>
    <w:p w:rsidR="5F583F09" w:rsidP="66B672E7" w:rsidRDefault="5F583F09" w14:paraId="77D82512" w14:textId="4F1C0EAC">
      <w:pPr>
        <w:pStyle w:val="ListParagraph"/>
        <w:numPr>
          <w:ilvl w:val="0"/>
          <w:numId w:val="11"/>
        </w:numPr>
        <w:spacing w:before="0" w:beforeAutospacing="off" w:after="240" w:afterAutospacing="off"/>
        <w:ind w:left="900" w:right="0"/>
        <w:jc w:val="left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66B672E7" w:rsidR="5F583F0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Caregivers of a disabled </w:t>
      </w:r>
      <w:hyperlink r:id="R2eeefbc1724347f2">
        <w:r w:rsidRPr="66B672E7" w:rsidR="5F583F09">
          <w:rPr>
            <w:rStyle w:val="Hyperlink"/>
            <w:rFonts w:ascii="Times New Roman" w:hAnsi="Times New Roman" w:eastAsia="Times New Roman" w:cs="Times New Roman" w:asciiTheme="minorAscii" w:hAnsiTheme="minorAscii" w:eastAsiaTheme="minorAscii" w:cstheme="minorAsci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color w:val="auto"/>
            <w:sz w:val="24"/>
            <w:szCs w:val="24"/>
            <w:u w:val="none"/>
            <w:lang w:val="en-US"/>
          </w:rPr>
          <w:t xml:space="preserve"> family</w:t>
        </w:r>
      </w:hyperlink>
      <w:r w:rsidRPr="66B672E7" w:rsidR="5F583F0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 </w:t>
      </w:r>
      <w:r w:rsidRPr="66B672E7" w:rsidR="5F583F0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member</w:t>
      </w:r>
    </w:p>
    <w:p w:rsidR="5F583F09" w:rsidP="66B672E7" w:rsidRDefault="5F583F09" w14:paraId="0EEF1078" w14:textId="0AA11BB2">
      <w:pPr>
        <w:pStyle w:val="ListParagraph"/>
        <w:numPr>
          <w:ilvl w:val="0"/>
          <w:numId w:val="11"/>
        </w:numPr>
        <w:spacing w:before="0" w:beforeAutospacing="off" w:after="240" w:afterAutospacing="off"/>
        <w:ind w:left="900" w:right="0"/>
        <w:jc w:val="left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66B672E7" w:rsidR="5F583F0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Pregnant women</w:t>
      </w:r>
    </w:p>
    <w:p w:rsidR="2A95DFD5" w:rsidP="66B672E7" w:rsidRDefault="2A95DFD5" w14:paraId="36895F33" w14:textId="1598FE9D">
      <w:pPr>
        <w:pStyle w:val="Heading3"/>
        <w:keepNext w:val="0"/>
        <w:keepLines w:val="0"/>
        <w:suppressLineNumbers w:val="0"/>
        <w:bidi w:val="0"/>
        <w:spacing w:before="0" w:beforeAutospacing="off" w:after="240" w:afterAutospacing="off" w:line="279" w:lineRule="auto"/>
        <w:ind w:left="0" w:right="720"/>
        <w:jc w:val="left"/>
      </w:pPr>
      <w:r w:rsidRPr="66B672E7" w:rsidR="2A95DFD5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What are the federal time limits for TANF?</w:t>
      </w:r>
    </w:p>
    <w:p w:rsidR="2C122FBB" w:rsidP="66B672E7" w:rsidRDefault="2C122FBB" w14:paraId="778BD4E8" w14:textId="32769FAD">
      <w:pPr>
        <w:pStyle w:val="Heading3"/>
        <w:keepNext w:val="0"/>
        <w:keepLines w:val="0"/>
        <w:numPr>
          <w:ilvl w:val="0"/>
          <w:numId w:val="16"/>
        </w:numPr>
        <w:suppressLineNumbers w:val="0"/>
        <w:bidi w:val="0"/>
        <w:spacing w:before="0" w:beforeAutospacing="off" w:after="240" w:afterAutospacing="off" w:line="279" w:lineRule="auto"/>
        <w:ind w:right="720"/>
        <w:jc w:val="left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66B672E7" w:rsidR="2C122FBB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You are allowed to receive TANF for a lifetime limit of 60-months (5-years), and this does not have to be consecutive.</w:t>
      </w:r>
      <w:r w:rsidRPr="66B672E7" w:rsidR="2C122FBB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 </w:t>
      </w:r>
    </w:p>
    <w:p w:rsidR="2689EA7C" w:rsidP="66B672E7" w:rsidRDefault="2689EA7C" w14:paraId="7A2319FB" w14:textId="349AE704">
      <w:pPr>
        <w:pStyle w:val="Heading2"/>
        <w:keepNext w:val="0"/>
        <w:keepLines w:val="0"/>
        <w:spacing w:before="0" w:beforeAutospacing="off" w:after="240" w:afterAutospacing="off"/>
        <w:ind w:right="720"/>
        <w:jc w:val="left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66B672E7" w:rsidR="7B78925E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Who </w:t>
      </w:r>
      <w:r w:rsidRPr="66B672E7" w:rsidR="268D550F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q</w:t>
      </w:r>
      <w:r w:rsidRPr="66B672E7" w:rsidR="7B78925E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ualifies for TANF?</w:t>
      </w:r>
    </w:p>
    <w:p w:rsidR="2689EA7C" w:rsidP="66B672E7" w:rsidRDefault="2689EA7C" w14:paraId="56030C06" w14:textId="4897597F">
      <w:pPr>
        <w:pStyle w:val="Normal"/>
        <w:spacing w:before="0" w:beforeAutospacing="off" w:after="240" w:afterAutospacing="off"/>
        <w:jc w:val="left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66B672E7" w:rsidR="7B78925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To </w:t>
      </w:r>
      <w:r w:rsidRPr="66B672E7" w:rsidR="7B78925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generally qualify</w:t>
      </w:r>
      <w:r w:rsidRPr="66B672E7" w:rsidR="7B78925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 for TANF cash </w:t>
      </w:r>
      <w:r w:rsidRPr="66B672E7" w:rsidR="7B78925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assistance</w:t>
      </w:r>
      <w:r w:rsidRPr="66B672E7" w:rsidR="7B78925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, a family typically must:</w:t>
      </w:r>
    </w:p>
    <w:p w:rsidR="2689EA7C" w:rsidP="66B672E7" w:rsidRDefault="2689EA7C" w14:paraId="3851544D" w14:textId="1C00CD8A">
      <w:pPr>
        <w:pStyle w:val="ListParagraph"/>
        <w:numPr>
          <w:ilvl w:val="0"/>
          <w:numId w:val="2"/>
        </w:numPr>
        <w:spacing w:before="0" w:beforeAutospacing="off" w:after="240" w:afterAutospacing="off"/>
        <w:ind w:left="900" w:right="0"/>
        <w:jc w:val="left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66B672E7" w:rsidR="7B78925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Include a </w:t>
      </w:r>
      <w:r w:rsidRPr="66B672E7" w:rsidR="7B78925E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child under age 18</w:t>
      </w:r>
      <w:r w:rsidRPr="66B672E7" w:rsidR="7B78925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 (or a </w:t>
      </w:r>
      <w:hyperlink r:id="R73eabc67178645e6">
        <w:r w:rsidRPr="66B672E7" w:rsidR="7B78925E">
          <w:rPr>
            <w:rStyle w:val="Hyperlink"/>
            <w:rFonts w:ascii="Times New Roman" w:hAnsi="Times New Roman" w:eastAsia="Times New Roman" w:cs="Times New Roman" w:asciiTheme="minorAscii" w:hAnsiTheme="minorAscii" w:eastAsiaTheme="minorAscii" w:cstheme="minorAsci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color w:val="auto"/>
            <w:sz w:val="24"/>
            <w:szCs w:val="24"/>
            <w:u w:val="none"/>
            <w:lang w:val="en-US"/>
          </w:rPr>
          <w:t xml:space="preserve"> pregnant</w:t>
        </w:r>
      </w:hyperlink>
      <w:r w:rsidRPr="66B672E7" w:rsidR="7B78925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 </w:t>
      </w:r>
      <w:r w:rsidRPr="66B672E7" w:rsidR="7B78925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woman in some states)</w:t>
      </w:r>
    </w:p>
    <w:p w:rsidR="2689EA7C" w:rsidP="66B672E7" w:rsidRDefault="2689EA7C" w14:paraId="40CBA806" w14:textId="51129E41">
      <w:pPr>
        <w:pStyle w:val="ListParagraph"/>
        <w:numPr>
          <w:ilvl w:val="0"/>
          <w:numId w:val="2"/>
        </w:numPr>
        <w:spacing w:before="0" w:beforeAutospacing="off" w:after="240" w:afterAutospacing="off"/>
        <w:ind w:left="900" w:right="0"/>
        <w:jc w:val="left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66B672E7" w:rsidR="7B78925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Be a </w:t>
      </w:r>
      <w:r w:rsidRPr="66B672E7" w:rsidR="7B78925E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U.S. citizen or qualified immigrant</w:t>
      </w:r>
    </w:p>
    <w:p w:rsidR="2689EA7C" w:rsidP="66B672E7" w:rsidRDefault="2689EA7C" w14:paraId="39A84344" w14:textId="3B544760">
      <w:pPr>
        <w:pStyle w:val="ListParagraph"/>
        <w:numPr>
          <w:ilvl w:val="0"/>
          <w:numId w:val="2"/>
        </w:numPr>
        <w:spacing w:before="0" w:beforeAutospacing="off" w:after="240" w:afterAutospacing="off"/>
        <w:ind w:left="900" w:right="0"/>
        <w:jc w:val="left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66B672E7" w:rsidR="7B78925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Meet the state’s </w:t>
      </w:r>
      <w:r w:rsidRPr="66B672E7" w:rsidR="7B78925E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income and asset limits</w:t>
      </w:r>
    </w:p>
    <w:p w:rsidR="2689EA7C" w:rsidP="66B672E7" w:rsidRDefault="2689EA7C" w14:paraId="495855EE" w14:textId="5A85A90A">
      <w:pPr>
        <w:pStyle w:val="ListParagraph"/>
        <w:numPr>
          <w:ilvl w:val="0"/>
          <w:numId w:val="2"/>
        </w:numPr>
        <w:spacing w:before="0" w:beforeAutospacing="off" w:after="240" w:afterAutospacing="off"/>
        <w:ind w:left="900" w:right="0"/>
        <w:jc w:val="left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66B672E7" w:rsidR="7B78925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Reside in the state where they are applying</w:t>
      </w:r>
    </w:p>
    <w:p w:rsidR="2689EA7C" w:rsidP="66B672E7" w:rsidRDefault="2689EA7C" w14:paraId="71D5CA2A" w14:textId="78E8495E">
      <w:pPr>
        <w:pStyle w:val="ListParagraph"/>
        <w:numPr>
          <w:ilvl w:val="0"/>
          <w:numId w:val="2"/>
        </w:numPr>
        <w:spacing w:before="0" w:beforeAutospacing="off" w:after="240" w:afterAutospacing="off"/>
        <w:ind w:left="900" w:right="0"/>
        <w:jc w:val="left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66B672E7" w:rsidR="7B78925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Comply with </w:t>
      </w:r>
      <w:r w:rsidRPr="66B672E7" w:rsidR="7B78925E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work requirements</w:t>
      </w:r>
      <w:r w:rsidRPr="66B672E7" w:rsidR="7B78925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 or qualify for an exemption</w:t>
      </w:r>
    </w:p>
    <w:p w:rsidR="7B78925E" w:rsidP="66B672E7" w:rsidRDefault="7B78925E" w14:paraId="49F2C96E" w14:textId="2D65B050">
      <w:pPr>
        <w:pStyle w:val="ListParagraph"/>
        <w:numPr>
          <w:ilvl w:val="0"/>
          <w:numId w:val="2"/>
        </w:numPr>
        <w:spacing w:before="0" w:beforeAutospacing="off" w:after="240" w:afterAutospacing="off"/>
        <w:ind w:left="900" w:right="0"/>
        <w:jc w:val="left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66B672E7" w:rsidR="7B78925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Not have exceeded the state’s </w:t>
      </w:r>
      <w:r w:rsidRPr="66B672E7" w:rsidR="7B78925E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time limit</w:t>
      </w:r>
      <w:r w:rsidRPr="66B672E7" w:rsidR="7B78925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 for benefits</w:t>
      </w:r>
    </w:p>
    <w:p w:rsidR="2689EA7C" w:rsidP="66B672E7" w:rsidRDefault="2689EA7C" w14:paraId="5D274244" w14:textId="65360A1F">
      <w:pPr>
        <w:pStyle w:val="Heading3"/>
        <w:suppressLineNumbers w:val="0"/>
        <w:bidi w:val="0"/>
        <w:spacing w:before="0" w:beforeAutospacing="off" w:after="240" w:afterAutospacing="off" w:line="279" w:lineRule="auto"/>
        <w:ind w:left="0" w:right="0"/>
        <w:jc w:val="left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66B672E7" w:rsidR="7B78925E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Who</w:t>
      </w:r>
      <w:r w:rsidRPr="66B672E7" w:rsidR="73FC8B44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 is </w:t>
      </w:r>
      <w:r w:rsidRPr="66B672E7" w:rsidR="73FC8B44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generally not</w:t>
      </w:r>
      <w:r w:rsidRPr="66B672E7" w:rsidR="73FC8B44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 eligible for </w:t>
      </w:r>
      <w:r w:rsidRPr="66B672E7" w:rsidR="3C79BE9E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TANF</w:t>
      </w:r>
      <w:r w:rsidRPr="66B672E7" w:rsidR="73FC8B44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?</w:t>
      </w:r>
    </w:p>
    <w:p w:rsidR="2689EA7C" w:rsidP="66B672E7" w:rsidRDefault="2689EA7C" w14:paraId="7DA1F770" w14:textId="538AF406">
      <w:pPr>
        <w:pStyle w:val="ListParagraph"/>
        <w:numPr>
          <w:ilvl w:val="0"/>
          <w:numId w:val="3"/>
        </w:numPr>
        <w:spacing w:before="0" w:beforeAutospacing="off" w:after="240" w:afterAutospacing="off"/>
        <w:ind w:left="900" w:right="0"/>
        <w:jc w:val="left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66B672E7" w:rsidR="7B78925E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Single adults without children</w:t>
      </w:r>
      <w:r w:rsidRPr="66B672E7" w:rsidR="7B78925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 are generally not eligible for TANF cash assistance</w:t>
      </w:r>
    </w:p>
    <w:p w:rsidR="2689EA7C" w:rsidP="66B672E7" w:rsidRDefault="2689EA7C" w14:paraId="26E3E038" w14:textId="4C9A75F1">
      <w:pPr>
        <w:pStyle w:val="ListParagraph"/>
        <w:numPr>
          <w:ilvl w:val="0"/>
          <w:numId w:val="3"/>
        </w:numPr>
        <w:spacing w:before="0" w:beforeAutospacing="off" w:after="240" w:afterAutospacing="off"/>
        <w:ind w:left="900" w:right="0"/>
        <w:jc w:val="left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66B672E7" w:rsidR="7B78925E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Undocumented immigrants</w:t>
      </w:r>
      <w:r w:rsidRPr="66B672E7" w:rsidR="7B78925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 are federally prohibited from receiving TANF</w:t>
      </w:r>
    </w:p>
    <w:p w:rsidR="2689EA7C" w:rsidP="66B672E7" w:rsidRDefault="2689EA7C" w14:paraId="7A9B8250" w14:textId="793F5CD6">
      <w:pPr>
        <w:pStyle w:val="ListParagraph"/>
        <w:numPr>
          <w:ilvl w:val="0"/>
          <w:numId w:val="3"/>
        </w:numPr>
        <w:spacing w:before="0" w:beforeAutospacing="off" w:after="240" w:afterAutospacing="off"/>
        <w:ind w:left="900" w:right="0"/>
        <w:jc w:val="left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66B672E7" w:rsidR="7B78925E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Certain legal immigrants</w:t>
      </w:r>
      <w:r w:rsidRPr="66B672E7" w:rsidR="7B78925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 may face a waiting period before becoming eligible</w:t>
      </w:r>
    </w:p>
    <w:p w:rsidR="2689EA7C" w:rsidP="66B672E7" w:rsidRDefault="2689EA7C" w14:paraId="7924EDD3" w14:textId="16949026">
      <w:pPr>
        <w:pStyle w:val="ListParagraph"/>
        <w:numPr>
          <w:ilvl w:val="0"/>
          <w:numId w:val="3"/>
        </w:numPr>
        <w:spacing w:before="0" w:beforeAutospacing="off" w:after="240" w:afterAutospacing="off"/>
        <w:ind w:left="900" w:right="0"/>
        <w:jc w:val="left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66B672E7" w:rsidR="7B78925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Individuals who have been convicted of certain drug felonies may be subject to restrictions (though state rules vary)</w:t>
      </w:r>
    </w:p>
    <w:p w:rsidR="49C1C417" w:rsidP="66B672E7" w:rsidRDefault="49C1C417" w14:paraId="725B22FA" w14:textId="5B779BC4">
      <w:pPr>
        <w:pStyle w:val="ListParagraph"/>
        <w:numPr>
          <w:ilvl w:val="0"/>
          <w:numId w:val="3"/>
        </w:numPr>
        <w:spacing w:before="0" w:beforeAutospacing="off" w:after="240" w:afterAutospacing="off"/>
        <w:ind w:left="900" w:right="0"/>
        <w:jc w:val="left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66B672E7" w:rsidR="7B78925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Those who have exceeded their state’s lifetime time limit</w:t>
      </w:r>
    </w:p>
    <w:p w:rsidR="2689EA7C" w:rsidP="66B672E7" w:rsidRDefault="2689EA7C" w14:paraId="48EB8FA6" w14:textId="0BA91133">
      <w:pPr>
        <w:pStyle w:val="Heading2"/>
        <w:spacing w:before="0" w:beforeAutospacing="off" w:after="240" w:afterAutospacing="off"/>
        <w:jc w:val="left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66B672E7" w:rsidR="7B78925E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How </w:t>
      </w:r>
      <w:r w:rsidRPr="66B672E7" w:rsidR="2D24C370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m</w:t>
      </w:r>
      <w:r w:rsidRPr="66B672E7" w:rsidR="7B78925E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uch </w:t>
      </w:r>
      <w:r w:rsidRPr="66B672E7" w:rsidR="2D26694F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m</w:t>
      </w:r>
      <w:r w:rsidRPr="66B672E7" w:rsidR="7B78925E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oney </w:t>
      </w:r>
      <w:r w:rsidRPr="66B672E7" w:rsidR="32AB9F7F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d</w:t>
      </w:r>
      <w:r w:rsidRPr="66B672E7" w:rsidR="7B78925E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oes TANF Provide?</w:t>
      </w:r>
    </w:p>
    <w:p w:rsidR="49C1C417" w:rsidP="66B672E7" w:rsidRDefault="49C1C417" w14:paraId="70D89D4D" w14:textId="1E5DDB6B">
      <w:pPr>
        <w:pStyle w:val="ListParagraph"/>
        <w:numPr>
          <w:ilvl w:val="0"/>
          <w:numId w:val="4"/>
        </w:numPr>
        <w:spacing w:before="0" w:beforeAutospacing="off" w:after="240" w:afterAutospacing="off"/>
        <w:jc w:val="left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66B672E7" w:rsidR="2D19AAB5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M</w:t>
      </w:r>
      <w:r w:rsidRPr="66B672E7" w:rsidR="7B78925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onthly cash grants for a family of three range from as low as around $170 in some states to over $900 in others</w:t>
      </w:r>
      <w:r w:rsidRPr="66B672E7" w:rsidR="383EA894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. </w:t>
      </w:r>
      <w:r w:rsidRPr="66B672E7" w:rsidR="383EA894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The maximum monthly TANF benefit for a family of 3 in Montana is $529/month. This is the amount for families with zero countable income. Most families receive less because benefits are reduced as earned income increases.</w:t>
      </w:r>
    </w:p>
    <w:p w:rsidR="2689EA7C" w:rsidP="66B672E7" w:rsidRDefault="2689EA7C" w14:paraId="2584D3BA" w14:textId="177DD276">
      <w:pPr>
        <w:pStyle w:val="Heading2"/>
        <w:spacing w:before="0" w:beforeAutospacing="off" w:after="240" w:afterAutospacing="off"/>
        <w:jc w:val="left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66B672E7" w:rsidR="7B78925E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What Can TANF Money Be Used For?</w:t>
      </w:r>
    </w:p>
    <w:p w:rsidR="2689EA7C" w:rsidP="66B672E7" w:rsidRDefault="2689EA7C" w14:paraId="5633087C" w14:textId="63D6A9BC">
      <w:pPr>
        <w:pStyle w:val="ListParagraph"/>
        <w:numPr>
          <w:ilvl w:val="0"/>
          <w:numId w:val="5"/>
        </w:numPr>
        <w:spacing w:before="0" w:beforeAutospacing="off" w:after="240" w:afterAutospacing="off"/>
        <w:ind w:left="900" w:right="0"/>
        <w:jc w:val="left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66B672E7" w:rsidR="7B78925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Rent and mortgage payments</w:t>
      </w:r>
    </w:p>
    <w:p w:rsidR="2689EA7C" w:rsidP="66B672E7" w:rsidRDefault="2689EA7C" w14:paraId="046029DA" w14:textId="3AD0DDFA">
      <w:pPr>
        <w:pStyle w:val="ListParagraph"/>
        <w:numPr>
          <w:ilvl w:val="0"/>
          <w:numId w:val="5"/>
        </w:numPr>
        <w:spacing w:before="0" w:beforeAutospacing="off" w:after="240" w:afterAutospacing="off"/>
        <w:ind w:left="900" w:right="0"/>
        <w:jc w:val="left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66B672E7" w:rsidR="7B78925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Utility bills (electricity, gas, water)</w:t>
      </w:r>
    </w:p>
    <w:p w:rsidR="2689EA7C" w:rsidP="66B672E7" w:rsidRDefault="2689EA7C" w14:paraId="3298BA54" w14:textId="3699529F">
      <w:pPr>
        <w:pStyle w:val="ListParagraph"/>
        <w:numPr>
          <w:ilvl w:val="0"/>
          <w:numId w:val="5"/>
        </w:numPr>
        <w:spacing w:before="0" w:beforeAutospacing="off" w:after="240" w:afterAutospacing="off"/>
        <w:ind w:left="900" w:right="0"/>
        <w:jc w:val="left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66B672E7" w:rsidR="7B78925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Groceries and household supplies</w:t>
      </w:r>
    </w:p>
    <w:p w:rsidR="2689EA7C" w:rsidP="66B672E7" w:rsidRDefault="2689EA7C" w14:paraId="602A4634" w14:textId="10BCB6DF">
      <w:pPr>
        <w:pStyle w:val="ListParagraph"/>
        <w:numPr>
          <w:ilvl w:val="0"/>
          <w:numId w:val="5"/>
        </w:numPr>
        <w:spacing w:before="0" w:beforeAutospacing="off" w:after="240" w:afterAutospacing="off"/>
        <w:ind w:left="900" w:right="0"/>
        <w:jc w:val="left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66B672E7" w:rsidR="7B78925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Clothing and shoes</w:t>
      </w:r>
    </w:p>
    <w:p w:rsidR="2689EA7C" w:rsidP="66B672E7" w:rsidRDefault="2689EA7C" w14:paraId="6EFAED27" w14:textId="28F16866">
      <w:pPr>
        <w:pStyle w:val="ListParagraph"/>
        <w:numPr>
          <w:ilvl w:val="0"/>
          <w:numId w:val="5"/>
        </w:numPr>
        <w:spacing w:before="0" w:beforeAutospacing="off" w:after="240" w:afterAutospacing="off"/>
        <w:ind w:left="900" w:right="0"/>
        <w:jc w:val="left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66B672E7" w:rsidR="7B78925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Transportation (gas, bus fare)</w:t>
      </w:r>
    </w:p>
    <w:p w:rsidR="2689EA7C" w:rsidP="66B672E7" w:rsidRDefault="2689EA7C" w14:paraId="51430B29" w14:textId="06F9429B">
      <w:pPr>
        <w:pStyle w:val="ListParagraph"/>
        <w:numPr>
          <w:ilvl w:val="0"/>
          <w:numId w:val="5"/>
        </w:numPr>
        <w:spacing w:before="0" w:beforeAutospacing="off" w:after="240" w:afterAutospacing="off"/>
        <w:ind w:left="900" w:right="0"/>
        <w:jc w:val="left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66B672E7" w:rsidR="7B78925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School supplies for children</w:t>
      </w:r>
    </w:p>
    <w:p w:rsidR="2689EA7C" w:rsidP="66B672E7" w:rsidRDefault="2689EA7C" w14:paraId="4701A3D2" w14:textId="3442141B">
      <w:pPr>
        <w:pStyle w:val="ListParagraph"/>
        <w:numPr>
          <w:ilvl w:val="0"/>
          <w:numId w:val="5"/>
        </w:numPr>
        <w:spacing w:before="0" w:beforeAutospacing="off" w:after="240" w:afterAutospacing="off"/>
        <w:ind w:left="900" w:right="0"/>
        <w:jc w:val="left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66B672E7" w:rsidR="7B78925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Medical co-pays and over-the-counter medications</w:t>
      </w:r>
    </w:p>
    <w:p w:rsidR="2689EA7C" w:rsidP="66B672E7" w:rsidRDefault="2689EA7C" w14:paraId="77C169E1" w14:textId="754BBD73">
      <w:pPr>
        <w:pStyle w:val="ListParagraph"/>
        <w:numPr>
          <w:ilvl w:val="0"/>
          <w:numId w:val="5"/>
        </w:numPr>
        <w:spacing w:before="0" w:beforeAutospacing="off" w:after="240" w:afterAutospacing="off"/>
        <w:ind w:left="900" w:right="0"/>
        <w:jc w:val="left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66B672E7" w:rsidR="7B78925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Personal hygiene and household cleaning products</w:t>
      </w:r>
    </w:p>
    <w:p w:rsidR="2689EA7C" w:rsidP="66B672E7" w:rsidRDefault="2689EA7C" w14:paraId="20358E0A" w14:textId="4531D82B">
      <w:pPr>
        <w:pStyle w:val="Heading3"/>
        <w:spacing w:before="0" w:beforeAutospacing="off" w:after="240" w:afterAutospacing="off"/>
        <w:jc w:val="left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66B672E7" w:rsidR="7B78925E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What TANF Cash Cannot Be Used For</w:t>
      </w:r>
    </w:p>
    <w:p w:rsidR="2689EA7C" w:rsidP="66B672E7" w:rsidRDefault="2689EA7C" w14:paraId="65213D18" w14:textId="25A18D02">
      <w:pPr>
        <w:pStyle w:val="ListParagraph"/>
        <w:numPr>
          <w:ilvl w:val="0"/>
          <w:numId w:val="6"/>
        </w:numPr>
        <w:spacing w:before="0" w:beforeAutospacing="off" w:after="240" w:afterAutospacing="off"/>
        <w:ind w:left="900" w:right="0"/>
        <w:jc w:val="left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66B672E7" w:rsidR="7B78925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Liquor stores and bars</w:t>
      </w:r>
    </w:p>
    <w:p w:rsidR="2689EA7C" w:rsidP="66B672E7" w:rsidRDefault="2689EA7C" w14:paraId="45A50697" w14:textId="3650F299">
      <w:pPr>
        <w:pStyle w:val="ListParagraph"/>
        <w:numPr>
          <w:ilvl w:val="0"/>
          <w:numId w:val="6"/>
        </w:numPr>
        <w:spacing w:before="0" w:beforeAutospacing="off" w:after="240" w:afterAutospacing="off"/>
        <w:ind w:left="900" w:right="0"/>
        <w:jc w:val="left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66B672E7" w:rsidR="7B78925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Casinos, gaming establishments, and racetracks</w:t>
      </w:r>
    </w:p>
    <w:p w:rsidR="2689EA7C" w:rsidP="66B672E7" w:rsidRDefault="2689EA7C" w14:paraId="40D4C390" w14:textId="7989A29D">
      <w:pPr>
        <w:pStyle w:val="ListParagraph"/>
        <w:numPr>
          <w:ilvl w:val="0"/>
          <w:numId w:val="6"/>
        </w:numPr>
        <w:spacing w:before="0" w:beforeAutospacing="off" w:after="240" w:afterAutospacing="off"/>
        <w:ind w:left="900" w:right="0"/>
        <w:jc w:val="left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66B672E7" w:rsidR="7B78925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Adult entertainment venues</w:t>
      </w:r>
    </w:p>
    <w:p w:rsidR="7CF134CA" w:rsidP="66B672E7" w:rsidRDefault="7CF134CA" w14:paraId="56CAB798" w14:textId="4AD89A4C">
      <w:pPr>
        <w:pStyle w:val="Heading3"/>
        <w:suppressLineNumbers w:val="0"/>
        <w:bidi w:val="0"/>
        <w:spacing w:before="0" w:beforeAutospacing="off" w:after="240" w:afterAutospacing="off" w:line="279" w:lineRule="auto"/>
        <w:ind w:left="0" w:right="0"/>
        <w:jc w:val="left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66B672E7" w:rsidR="7CF134CA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What documents do I need for my TANF application?</w:t>
      </w:r>
    </w:p>
    <w:p w:rsidR="2689EA7C" w:rsidP="66B672E7" w:rsidRDefault="2689EA7C" w14:paraId="038FC6A7" w14:textId="0CD914E4">
      <w:pPr>
        <w:pStyle w:val="ListParagraph"/>
        <w:numPr>
          <w:ilvl w:val="0"/>
          <w:numId w:val="8"/>
        </w:numPr>
        <w:spacing w:before="0" w:beforeAutospacing="off" w:after="240" w:afterAutospacing="off"/>
        <w:ind w:left="900" w:right="0"/>
        <w:jc w:val="left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66B672E7" w:rsidR="7B78925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Photo ID and proof of identity for all household adults</w:t>
      </w:r>
    </w:p>
    <w:p w:rsidR="2689EA7C" w:rsidP="66B672E7" w:rsidRDefault="2689EA7C" w14:paraId="0DD40490" w14:textId="1F6DB9AC">
      <w:pPr>
        <w:pStyle w:val="ListParagraph"/>
        <w:numPr>
          <w:ilvl w:val="0"/>
          <w:numId w:val="8"/>
        </w:numPr>
        <w:spacing w:before="0" w:beforeAutospacing="off" w:after="240" w:afterAutospacing="off"/>
        <w:ind w:left="900" w:right="0"/>
        <w:jc w:val="left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66B672E7" w:rsidR="7B78925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Birth certificates for all children</w:t>
      </w:r>
    </w:p>
    <w:p w:rsidR="2689EA7C" w:rsidP="66B672E7" w:rsidRDefault="2689EA7C" w14:paraId="4E33062C" w14:textId="2C1841CC">
      <w:pPr>
        <w:pStyle w:val="ListParagraph"/>
        <w:numPr>
          <w:ilvl w:val="0"/>
          <w:numId w:val="8"/>
        </w:numPr>
        <w:spacing w:before="0" w:beforeAutospacing="off" w:after="240" w:afterAutospacing="off"/>
        <w:ind w:left="900" w:right="0"/>
        <w:jc w:val="left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66B672E7" w:rsidR="7B78925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Social Security Numbers for all household members</w:t>
      </w:r>
    </w:p>
    <w:p w:rsidR="2689EA7C" w:rsidP="66B672E7" w:rsidRDefault="2689EA7C" w14:paraId="3D5A1D47" w14:textId="2DB83452">
      <w:pPr>
        <w:pStyle w:val="ListParagraph"/>
        <w:numPr>
          <w:ilvl w:val="0"/>
          <w:numId w:val="8"/>
        </w:numPr>
        <w:spacing w:before="0" w:beforeAutospacing="off" w:after="240" w:afterAutospacing="off"/>
        <w:ind w:left="900" w:right="0"/>
        <w:jc w:val="left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66B672E7" w:rsidR="7B78925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Proof of residency (lease, utility bill, or official mail)</w:t>
      </w:r>
    </w:p>
    <w:p w:rsidR="2689EA7C" w:rsidP="66B672E7" w:rsidRDefault="2689EA7C" w14:paraId="13E25747" w14:textId="4F20D25C">
      <w:pPr>
        <w:pStyle w:val="ListParagraph"/>
        <w:numPr>
          <w:ilvl w:val="0"/>
          <w:numId w:val="8"/>
        </w:numPr>
        <w:spacing w:before="0" w:beforeAutospacing="off" w:after="240" w:afterAutospacing="off"/>
        <w:ind w:left="900" w:right="0"/>
        <w:jc w:val="left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66B672E7" w:rsidR="7B78925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Proof of income (recent pay stubs, employer letter, or benefit award letters)</w:t>
      </w:r>
    </w:p>
    <w:p w:rsidR="49C1C417" w:rsidP="66B672E7" w:rsidRDefault="49C1C417" w14:paraId="5D574367" w14:textId="0B601471">
      <w:pPr>
        <w:pStyle w:val="ListParagraph"/>
        <w:numPr>
          <w:ilvl w:val="0"/>
          <w:numId w:val="8"/>
        </w:numPr>
        <w:spacing w:before="0" w:beforeAutospacing="off" w:after="240" w:afterAutospacing="off"/>
        <w:ind w:left="900" w:right="0"/>
        <w:jc w:val="left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66B672E7" w:rsidR="7B78925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Immigration documents (if applicable)</w:t>
      </w:r>
    </w:p>
    <w:p w:rsidR="49C1C417" w:rsidP="66B672E7" w:rsidRDefault="49C1C417" w14:paraId="17AA525C" w14:textId="7E5462BB">
      <w:pPr>
        <w:pStyle w:val="Normal"/>
        <w:spacing w:before="0" w:beforeAutospacing="off" w:after="240" w:afterAutospacing="off"/>
        <w:ind w:right="0"/>
        <w:jc w:val="left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66B672E7" w:rsidR="4350EAFC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Do I have to do an interview for TANF?</w:t>
      </w:r>
    </w:p>
    <w:p w:rsidR="49C1C417" w:rsidP="66B672E7" w:rsidRDefault="49C1C417" w14:paraId="70A18C5A" w14:textId="0E394666">
      <w:pPr>
        <w:pStyle w:val="ListParagraph"/>
        <w:numPr>
          <w:ilvl w:val="0"/>
          <w:numId w:val="17"/>
        </w:numPr>
        <w:spacing w:before="0" w:beforeAutospacing="off" w:after="240" w:afterAutospacing="off"/>
        <w:ind w:right="0"/>
        <w:jc w:val="left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66B672E7" w:rsidR="4350EAFC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Yes, you </w:t>
      </w:r>
      <w:r w:rsidRPr="66B672E7" w:rsidR="4350EAFC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are required to</w:t>
      </w:r>
      <w:r w:rsidRPr="66B672E7" w:rsidR="4350EAFC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 have an in-person or phone interview after turning in the application. </w:t>
      </w:r>
    </w:p>
    <w:p w:rsidR="49C1C417" w:rsidP="66B672E7" w:rsidRDefault="49C1C417" w14:paraId="0B96F6D2" w14:textId="58367690">
      <w:pPr>
        <w:pStyle w:val="Normal"/>
        <w:spacing w:before="0" w:beforeAutospacing="off" w:after="240" w:afterAutospacing="off"/>
        <w:ind w:right="0"/>
        <w:jc w:val="left"/>
      </w:pPr>
      <w:r w:rsidRPr="66B672E7" w:rsidR="4350EAFC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When will I hear back about </w:t>
      </w:r>
      <w:r w:rsidRPr="66B672E7" w:rsidR="4350EAFC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my</w:t>
      </w:r>
      <w:r w:rsidRPr="66B672E7" w:rsidR="4350EAFC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 benefits?</w:t>
      </w:r>
    </w:p>
    <w:p w:rsidR="49C1C417" w:rsidP="66B672E7" w:rsidRDefault="49C1C417" w14:paraId="5DC5F7EE" w14:textId="7BE2A966">
      <w:pPr>
        <w:pStyle w:val="ListParagraph"/>
        <w:numPr>
          <w:ilvl w:val="0"/>
          <w:numId w:val="18"/>
        </w:numPr>
        <w:spacing w:before="0" w:beforeAutospacing="off" w:after="240" w:afterAutospacing="off"/>
        <w:ind w:right="0"/>
        <w:jc w:val="left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66B672E7" w:rsidR="1C3D3056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M</w:t>
      </w:r>
      <w:r w:rsidRPr="66B672E7" w:rsidR="7B78925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ost decisions are made within 30 to </w:t>
      </w:r>
      <w:r w:rsidRPr="66B672E7" w:rsidR="7B78925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45 days</w:t>
      </w:r>
      <w:r w:rsidRPr="66B672E7" w:rsidR="7B78925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. If approved, benefits will begin loading to your EBT card on a scheduled monthly date. If you already receive SNAP, the TANF cash balance will appear separately on the same card.</w:t>
      </w:r>
    </w:p>
    <w:p w:rsidR="27BD2C7B" w:rsidP="66B672E7" w:rsidRDefault="27BD2C7B" w14:paraId="7AFC6754" w14:textId="395614E9">
      <w:pPr>
        <w:spacing w:before="0" w:beforeAutospacing="off" w:after="240" w:afterAutospacing="off"/>
        <w:jc w:val="left"/>
      </w:pPr>
      <w:r w:rsidRPr="66B672E7" w:rsidR="7B78925E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Does TANF count as income for SNAP?</w:t>
      </w:r>
      <w:r w:rsidRPr="66B672E7" w:rsidR="7B78925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 </w:t>
      </w:r>
    </w:p>
    <w:p w:rsidR="27BD2C7B" w:rsidP="66B672E7" w:rsidRDefault="27BD2C7B" w14:paraId="7FE7366B" w14:textId="5721563E">
      <w:pPr>
        <w:pStyle w:val="ListParagraph"/>
        <w:numPr>
          <w:ilvl w:val="0"/>
          <w:numId w:val="19"/>
        </w:numPr>
        <w:spacing w:before="0" w:beforeAutospacing="off" w:after="240" w:afterAutospacing="off"/>
        <w:jc w:val="left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</w:pPr>
      <w:r w:rsidRPr="66B672E7" w:rsidR="7B78925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Yes. TANF cash </w:t>
      </w:r>
      <w:r w:rsidRPr="66B672E7" w:rsidR="7B78925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assistance</w:t>
      </w:r>
      <w:r w:rsidRPr="66B672E7" w:rsidR="7B78925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 is counted as income when </w:t>
      </w:r>
      <w:r w:rsidRPr="66B672E7" w:rsidR="7B78925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determining</w:t>
      </w:r>
      <w:r w:rsidRPr="66B672E7" w:rsidR="7B78925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 SNAP eligibility and benefit amounts. </w:t>
      </w:r>
    </w:p>
    <w:p w:rsidR="49C1C417" w:rsidP="66B672E7" w:rsidRDefault="49C1C417" w14:paraId="56C219AE" w14:textId="7897DA19">
      <w:pPr>
        <w:spacing w:before="0" w:beforeAutospacing="off" w:after="240" w:afterAutospacing="off"/>
        <w:jc w:val="left"/>
      </w:pPr>
      <w:r w:rsidRPr="66B672E7" w:rsidR="7B78925E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What happens if my TANF benefits </w:t>
      </w:r>
      <w:r w:rsidRPr="66B672E7" w:rsidR="7B78925E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don’t</w:t>
      </w:r>
      <w:r w:rsidRPr="66B672E7" w:rsidR="7B78925E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 arrive?</w:t>
      </w:r>
      <w:r w:rsidRPr="66B672E7" w:rsidR="7B78925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 </w:t>
      </w:r>
    </w:p>
    <w:p w:rsidR="49C1C417" w:rsidP="66B672E7" w:rsidRDefault="49C1C417" w14:paraId="49437650" w14:textId="22E4B329">
      <w:pPr>
        <w:pStyle w:val="ListParagraph"/>
        <w:numPr>
          <w:ilvl w:val="0"/>
          <w:numId w:val="20"/>
        </w:numPr>
        <w:spacing w:before="0" w:beforeAutospacing="off" w:after="240" w:afterAutospacing="off"/>
        <w:jc w:val="left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66B672E7" w:rsidR="7B78925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Contact </w:t>
      </w:r>
      <w:r w:rsidRPr="66B672E7" w:rsidR="7B720F17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Montana's DPHHS</w:t>
      </w:r>
      <w:r w:rsidRPr="66B672E7" w:rsidR="7B78925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 office directly</w:t>
      </w:r>
      <w:r w:rsidRPr="66B672E7" w:rsidR="011292E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 at 888-706-1535</w:t>
      </w:r>
      <w:r w:rsidRPr="66B672E7" w:rsidR="7B78925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. You can also check your EBT balance to confirm whether funds were loaded. </w:t>
      </w:r>
    </w:p>
    <w:p w:rsidR="6D813B77" w:rsidP="66B672E7" w:rsidRDefault="6D813B77" w14:paraId="56461704" w14:textId="2C627DB7">
      <w:pPr>
        <w:pStyle w:val="Normal"/>
        <w:suppressLineNumbers w:val="0"/>
        <w:bidi w:val="0"/>
        <w:spacing w:before="240" w:beforeAutospacing="off" w:after="240" w:afterAutospacing="off" w:line="279" w:lineRule="auto"/>
        <w:ind w:left="0" w:right="0"/>
        <w:jc w:val="center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66B672E7" w:rsidR="636FB799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 xml:space="preserve">Contact Tori if you would like </w:t>
      </w:r>
      <w:r w:rsidRPr="66B672E7" w:rsidR="636FB799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>assistance</w:t>
      </w:r>
      <w:r w:rsidRPr="66B672E7" w:rsidR="636FB799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 xml:space="preserve"> with the applicatio</w:t>
      </w:r>
      <w:r w:rsidRPr="66B672E7" w:rsidR="6BF86988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 xml:space="preserve">n, </w:t>
      </w:r>
      <w:r w:rsidRPr="66B672E7" w:rsidR="636FB799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>meeting the work requirements</w:t>
      </w:r>
      <w:r w:rsidRPr="66B672E7" w:rsidR="32486603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>,</w:t>
      </w:r>
      <w:r w:rsidRPr="66B672E7" w:rsidR="636FB799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 xml:space="preserve"> or have another question about </w:t>
      </w:r>
      <w:r w:rsidRPr="66B672E7" w:rsidR="482B0531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>TANF</w:t>
      </w:r>
      <w:r w:rsidRPr="66B672E7" w:rsidR="636FB799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>.</w:t>
      </w:r>
    </w:p>
    <w:p w:rsidR="6D813B77" w:rsidP="66B672E7" w:rsidRDefault="6D813B77" w14:paraId="73BAE6A1" w14:textId="274C0BEB">
      <w:pPr>
        <w:spacing w:before="240" w:beforeAutospacing="off" w:after="240" w:afterAutospacing="off" w:line="279" w:lineRule="auto"/>
        <w:ind w:left="0" w:right="0"/>
        <w:jc w:val="center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6B672E7" w:rsidR="636FB79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u w:val="none"/>
          <w:lang w:val="en-US"/>
        </w:rPr>
        <w:t>406-541-0772</w:t>
      </w:r>
    </w:p>
    <w:p w:rsidR="27BD2C7B" w:rsidP="66B672E7" w:rsidRDefault="27BD2C7B" w14:paraId="1DB9C61C" w14:textId="3A7164D5">
      <w:pPr>
        <w:spacing w:before="240" w:beforeAutospacing="off" w:after="240" w:afterAutospacing="off" w:line="279" w:lineRule="auto"/>
        <w:ind w:left="0" w:right="0"/>
        <w:jc w:val="center"/>
      </w:pPr>
      <w:hyperlink r:id="R014bd99e0f614e9e">
        <w:r w:rsidRPr="66B672E7" w:rsidR="636FB799">
          <w:rPr>
            <w:rStyle w:val="Hyperlink"/>
            <w:rFonts w:ascii="Times New Roman" w:hAnsi="Times New Roman" w:eastAsia="Times New Roman" w:cs="Times New Roman" w:asciiTheme="minorAscii" w:hAnsiTheme="minorAscii" w:eastAsiaTheme="minorAscii" w:cstheme="minorAsci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color w:val="auto"/>
            <w:sz w:val="24"/>
            <w:szCs w:val="24"/>
            <w:lang w:val="en-US"/>
          </w:rPr>
          <w:t>torih@missoulafoodbank.org</w:t>
        </w:r>
      </w:hyperlink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5">
    <w:nsid w:val="2e32e70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32c0c9a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5c17d06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57bc3a1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3eeae33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60c8d5c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5949d9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7c70b3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33a58a8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77fcd2f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137bc9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13f638c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5e40354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636e31a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48e180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3c6a19e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12a276e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46acad7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3ed6cc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ed9779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a78f03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18266f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fb129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ea0f30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38e561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5">
    <w:abstractNumId w:val="25"/>
  </w:num>
  <w:num w:numId="24">
    <w:abstractNumId w:val="24"/>
  </w: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186DF7A"/>
    <w:rsid w:val="011292EE"/>
    <w:rsid w:val="0306A550"/>
    <w:rsid w:val="048586EA"/>
    <w:rsid w:val="04DF5055"/>
    <w:rsid w:val="04FEA5E1"/>
    <w:rsid w:val="0510828C"/>
    <w:rsid w:val="05637B29"/>
    <w:rsid w:val="05ACCB30"/>
    <w:rsid w:val="06603C46"/>
    <w:rsid w:val="06EF51EF"/>
    <w:rsid w:val="07BE8E74"/>
    <w:rsid w:val="0A068E6B"/>
    <w:rsid w:val="0D04D546"/>
    <w:rsid w:val="0D1E13B2"/>
    <w:rsid w:val="0DD41360"/>
    <w:rsid w:val="11C37423"/>
    <w:rsid w:val="126BCC22"/>
    <w:rsid w:val="143FEF94"/>
    <w:rsid w:val="150E7055"/>
    <w:rsid w:val="165D5D63"/>
    <w:rsid w:val="17391F4D"/>
    <w:rsid w:val="17EDC11D"/>
    <w:rsid w:val="18AE7C48"/>
    <w:rsid w:val="197D74E5"/>
    <w:rsid w:val="19967DFF"/>
    <w:rsid w:val="1A671D18"/>
    <w:rsid w:val="1A7120F4"/>
    <w:rsid w:val="1A7835E7"/>
    <w:rsid w:val="1A849EC9"/>
    <w:rsid w:val="1A906D99"/>
    <w:rsid w:val="1C3D3056"/>
    <w:rsid w:val="1C56606A"/>
    <w:rsid w:val="1C8A82A7"/>
    <w:rsid w:val="1CF2DA72"/>
    <w:rsid w:val="1E4B53DC"/>
    <w:rsid w:val="215EA643"/>
    <w:rsid w:val="2164E75E"/>
    <w:rsid w:val="21BC4D2D"/>
    <w:rsid w:val="2336320B"/>
    <w:rsid w:val="24D66853"/>
    <w:rsid w:val="25A2CA9F"/>
    <w:rsid w:val="260C43F5"/>
    <w:rsid w:val="2689EA7C"/>
    <w:rsid w:val="268D550F"/>
    <w:rsid w:val="26A90E99"/>
    <w:rsid w:val="26F7266B"/>
    <w:rsid w:val="2718187F"/>
    <w:rsid w:val="27BD2C7B"/>
    <w:rsid w:val="2848D80F"/>
    <w:rsid w:val="2A95DFD5"/>
    <w:rsid w:val="2C122FBB"/>
    <w:rsid w:val="2CDC5B30"/>
    <w:rsid w:val="2D19AAB5"/>
    <w:rsid w:val="2D24C370"/>
    <w:rsid w:val="2D26694F"/>
    <w:rsid w:val="32486603"/>
    <w:rsid w:val="32AB9F7F"/>
    <w:rsid w:val="32BBAA37"/>
    <w:rsid w:val="3637B47B"/>
    <w:rsid w:val="383EA894"/>
    <w:rsid w:val="38C45924"/>
    <w:rsid w:val="3AD3CB6A"/>
    <w:rsid w:val="3C79BE9E"/>
    <w:rsid w:val="3CC4C63D"/>
    <w:rsid w:val="3D1488C4"/>
    <w:rsid w:val="3D622737"/>
    <w:rsid w:val="3DF73F88"/>
    <w:rsid w:val="432716A8"/>
    <w:rsid w:val="4350EAFC"/>
    <w:rsid w:val="4505B2B4"/>
    <w:rsid w:val="46CD41F2"/>
    <w:rsid w:val="46CF87A9"/>
    <w:rsid w:val="4738100D"/>
    <w:rsid w:val="482B0531"/>
    <w:rsid w:val="48D90D65"/>
    <w:rsid w:val="49C1C417"/>
    <w:rsid w:val="4A174474"/>
    <w:rsid w:val="4B03E857"/>
    <w:rsid w:val="4B19FD56"/>
    <w:rsid w:val="4C4106A8"/>
    <w:rsid w:val="4C514301"/>
    <w:rsid w:val="4DA9E488"/>
    <w:rsid w:val="4E99F492"/>
    <w:rsid w:val="4EAB80D6"/>
    <w:rsid w:val="4FBC0BB2"/>
    <w:rsid w:val="5040B5D6"/>
    <w:rsid w:val="507B78A2"/>
    <w:rsid w:val="509968E9"/>
    <w:rsid w:val="50B931B4"/>
    <w:rsid w:val="51F83E35"/>
    <w:rsid w:val="522714B2"/>
    <w:rsid w:val="53A3CD72"/>
    <w:rsid w:val="53D2B072"/>
    <w:rsid w:val="57381DAA"/>
    <w:rsid w:val="5745D713"/>
    <w:rsid w:val="576954A1"/>
    <w:rsid w:val="5BF171F9"/>
    <w:rsid w:val="5C19E5C2"/>
    <w:rsid w:val="5F583F09"/>
    <w:rsid w:val="614A107A"/>
    <w:rsid w:val="6186DF7A"/>
    <w:rsid w:val="618E56C4"/>
    <w:rsid w:val="623635DB"/>
    <w:rsid w:val="636FB799"/>
    <w:rsid w:val="6410AF12"/>
    <w:rsid w:val="664D872F"/>
    <w:rsid w:val="66B672E7"/>
    <w:rsid w:val="6798DEBD"/>
    <w:rsid w:val="680A4E18"/>
    <w:rsid w:val="6869CB41"/>
    <w:rsid w:val="6B52A0F6"/>
    <w:rsid w:val="6BF86988"/>
    <w:rsid w:val="6D813B77"/>
    <w:rsid w:val="6D904D3E"/>
    <w:rsid w:val="6FA63907"/>
    <w:rsid w:val="6FFDB2D4"/>
    <w:rsid w:val="7049E3B7"/>
    <w:rsid w:val="72AEA721"/>
    <w:rsid w:val="73FC8B44"/>
    <w:rsid w:val="76769837"/>
    <w:rsid w:val="770C6ECC"/>
    <w:rsid w:val="789587E1"/>
    <w:rsid w:val="7B720F17"/>
    <w:rsid w:val="7B78925E"/>
    <w:rsid w:val="7C287573"/>
    <w:rsid w:val="7CF13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8B7A52"/>
  <w15:chartTrackingRefBased/>
  <w15:docId w15:val="{CDE92BBE-1193-4348-8DE0-CF508940E91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uiPriority w:val="99"/>
    <w:name w:val="Hyperlink"/>
    <w:basedOn w:val="DefaultParagraphFont"/>
    <w:unhideWhenUsed/>
    <w:rsid w:val="49C1C417"/>
    <w:rPr>
      <w:color w:val="467886"/>
      <w:u w:val="single"/>
    </w:rPr>
  </w:style>
  <w:style w:type="paragraph" w:styleId="Heading2">
    <w:uiPriority w:val="9"/>
    <w:name w:val="heading 2"/>
    <w:basedOn w:val="Normal"/>
    <w:next w:val="Normal"/>
    <w:unhideWhenUsed/>
    <w:qFormat/>
    <w:rsid w:val="49C1C41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49C1C417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49C1C417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6089126b4b574274" /><Relationship Type="http://schemas.openxmlformats.org/officeDocument/2006/relationships/image" Target="/media/image.png" Id="rId358077804" /><Relationship Type="http://schemas.openxmlformats.org/officeDocument/2006/relationships/hyperlink" Target="https://snapeligibilitycalculator.com/what-is-tanf/#" TargetMode="External" Id="R2eeefbc1724347f2" /><Relationship Type="http://schemas.openxmlformats.org/officeDocument/2006/relationships/hyperlink" Target="https://snapeligibilitycalculator.com/what-is-tanf/#" TargetMode="External" Id="R73eabc67178645e6" /><Relationship Type="http://schemas.openxmlformats.org/officeDocument/2006/relationships/hyperlink" Target="mailto:Torih@missoulafoodbank.org" TargetMode="External" Id="R014bd99e0f614e9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293B3B1204DF479E4AC3622CC94B4E" ma:contentTypeVersion="14" ma:contentTypeDescription="Create a new document." ma:contentTypeScope="" ma:versionID="1d36be01860dfdd0b1597e0219aaf7a9">
  <xsd:schema xmlns:xsd="http://www.w3.org/2001/XMLSchema" xmlns:xs="http://www.w3.org/2001/XMLSchema" xmlns:p="http://schemas.microsoft.com/office/2006/metadata/properties" xmlns:ns2="34e6debe-500c-45a9-8b5c-b6f1c3341ca4" xmlns:ns3="31f8f922-313e-4b8c-be5f-e0bfddb33818" targetNamespace="http://schemas.microsoft.com/office/2006/metadata/properties" ma:root="true" ma:fieldsID="bca42a657679a510469cacd33c7ecc5a" ns2:_="" ns3:_="">
    <xsd:import namespace="34e6debe-500c-45a9-8b5c-b6f1c3341ca4"/>
    <xsd:import namespace="31f8f922-313e-4b8c-be5f-e0bfddb33818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e6debe-500c-45a9-8b5c-b6f1c3341ca4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bb303dc9-0d07-462a-b3ce-5ecb4af6ea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f8f922-313e-4b8c-be5f-e0bfddb33818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568e85f4-cacf-45b3-ab61-7887c4c78eaf}" ma:internalName="TaxCatchAll" ma:showField="CatchAllData" ma:web="31f8f922-313e-4b8c-be5f-e0bfddb338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1f8f922-313e-4b8c-be5f-e0bfddb33818" xsi:nil="true"/>
    <lcf76f155ced4ddcb4097134ff3c332f xmlns="34e6debe-500c-45a9-8b5c-b6f1c3341ca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626EE7-1B12-444C-81D6-D19D2E456A71}"/>
</file>

<file path=customXml/itemProps2.xml><?xml version="1.0" encoding="utf-8"?>
<ds:datastoreItem xmlns:ds="http://schemas.openxmlformats.org/officeDocument/2006/customXml" ds:itemID="{40E4201F-6FE9-477E-B22A-3A11BBA025D3}"/>
</file>

<file path=customXml/itemProps3.xml><?xml version="1.0" encoding="utf-8"?>
<ds:datastoreItem xmlns:ds="http://schemas.openxmlformats.org/officeDocument/2006/customXml" ds:itemID="{9B0930F0-EFA3-40F4-92A4-43F72B168BB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Victoria Hausman</dc:creator>
  <keywords/>
  <dc:description/>
  <lastModifiedBy>Victoria Hausman</lastModifiedBy>
  <dcterms:created xsi:type="dcterms:W3CDTF">2026-08-14T15:33:16.0000000Z</dcterms:created>
  <dcterms:modified xsi:type="dcterms:W3CDTF">2026-10-01T21:21:30.4283750Z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0x0101008E293B3B1204DF479E4AC3622CC94B4E</vt:lpwstr>
  </property>
  <property fmtid="{D5CDD505-2E9C-101B-9397-08002B2CF9AE}" pid="3" name="MediaServiceImageTags">
    <vt:lpwstr/>
  </property>
</Properties>
</file>